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7191" w14:textId="77777777" w:rsidR="004952C4" w:rsidRPr="0043378F" w:rsidRDefault="00B52D55" w:rsidP="0033105A">
      <w:pPr>
        <w:pStyle w:val="berschrift1"/>
        <w:tabs>
          <w:tab w:val="left" w:pos="7920"/>
        </w:tabs>
        <w:spacing w:line="360" w:lineRule="auto"/>
        <w:ind w:right="23"/>
        <w:jc w:val="both"/>
        <w:rPr>
          <w:rFonts w:ascii="Arial" w:hAnsi="Arial" w:cs="Arial"/>
          <w:sz w:val="22"/>
          <w:szCs w:val="22"/>
        </w:rPr>
      </w:pPr>
      <w:r w:rsidRPr="0043378F">
        <w:rPr>
          <w:rFonts w:ascii="Arial" w:hAnsi="Arial" w:cs="Arial"/>
          <w:noProof/>
          <w:sz w:val="22"/>
        </w:rPr>
        <w:drawing>
          <wp:inline distT="0" distB="0" distL="0" distR="0" wp14:anchorId="7187551A" wp14:editId="6FD8C5BF">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14:paraId="080CA6EA" w14:textId="77777777" w:rsidR="004952C4" w:rsidRPr="0043378F"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43378F">
        <w:rPr>
          <w:rFonts w:ascii="Arial" w:hAnsi="Arial" w:cs="Arial"/>
          <w:spacing w:val="50"/>
          <w:sz w:val="28"/>
          <w:szCs w:val="28"/>
        </w:rPr>
        <w:t>PRESSEMITTEILUNG</w:t>
      </w:r>
      <w:r w:rsidR="00B24731" w:rsidRPr="0043378F">
        <w:rPr>
          <w:rFonts w:ascii="Arial" w:hAnsi="Arial" w:cs="Arial"/>
          <w:spacing w:val="50"/>
          <w:sz w:val="28"/>
          <w:szCs w:val="28"/>
        </w:rPr>
        <w:t xml:space="preserve"> </w:t>
      </w:r>
    </w:p>
    <w:p w14:paraId="144799A5" w14:textId="2F6C89E3" w:rsidR="008817C4" w:rsidRDefault="009250BB" w:rsidP="009832E2">
      <w:pPr>
        <w:spacing w:line="276" w:lineRule="auto"/>
        <w:jc w:val="both"/>
        <w:rPr>
          <w:rFonts w:ascii="Arial" w:hAnsi="Arial" w:cs="Arial"/>
          <w:b/>
          <w:sz w:val="28"/>
          <w:szCs w:val="28"/>
        </w:rPr>
      </w:pPr>
      <w:r w:rsidRPr="009250BB">
        <w:rPr>
          <w:rFonts w:ascii="Arial" w:hAnsi="Arial" w:cs="Arial"/>
          <w:b/>
          <w:sz w:val="28"/>
          <w:szCs w:val="28"/>
        </w:rPr>
        <w:t>IPmotion rüstet Teambus der Fußballnationalmannschaft auf</w:t>
      </w:r>
    </w:p>
    <w:p w14:paraId="029B2E18" w14:textId="77777777" w:rsidR="009250BB" w:rsidRPr="008817C4" w:rsidRDefault="009250BB" w:rsidP="009832E2">
      <w:pPr>
        <w:spacing w:line="276" w:lineRule="auto"/>
        <w:jc w:val="both"/>
        <w:rPr>
          <w:rFonts w:ascii="Arial" w:hAnsi="Arial" w:cs="Arial"/>
        </w:rPr>
      </w:pPr>
    </w:p>
    <w:p w14:paraId="15D8FA27" w14:textId="77777777" w:rsidR="009250BB" w:rsidRDefault="000D4A32" w:rsidP="000D4A32">
      <w:pPr>
        <w:jc w:val="both"/>
        <w:rPr>
          <w:rFonts w:ascii="Arial" w:hAnsi="Arial" w:cs="Arial"/>
          <w:b/>
        </w:rPr>
      </w:pPr>
      <w:r>
        <w:rPr>
          <w:rFonts w:ascii="Arial" w:hAnsi="Arial" w:cs="Arial"/>
          <w:b/>
        </w:rPr>
        <w:t xml:space="preserve">- </w:t>
      </w:r>
      <w:r w:rsidR="009250BB" w:rsidRPr="009250BB">
        <w:rPr>
          <w:rFonts w:ascii="Arial" w:hAnsi="Arial" w:cs="Arial"/>
          <w:b/>
        </w:rPr>
        <w:t xml:space="preserve">Schnell: Super scrollen für Soccer und Spielnachbereitung per WebTV </w:t>
      </w:r>
    </w:p>
    <w:p w14:paraId="775CDA07" w14:textId="5BB04CB2" w:rsidR="000D4A32" w:rsidRPr="000D4A32" w:rsidRDefault="000D4A32" w:rsidP="000D4A32">
      <w:pPr>
        <w:jc w:val="both"/>
        <w:rPr>
          <w:rFonts w:ascii="Arial" w:hAnsi="Arial" w:cs="Arial"/>
          <w:b/>
        </w:rPr>
      </w:pPr>
      <w:r>
        <w:rPr>
          <w:rFonts w:ascii="Arial" w:hAnsi="Arial" w:cs="Arial"/>
          <w:b/>
        </w:rPr>
        <w:t xml:space="preserve">- </w:t>
      </w:r>
      <w:r w:rsidR="009250BB" w:rsidRPr="009250BB">
        <w:rPr>
          <w:rFonts w:ascii="Arial" w:hAnsi="Arial" w:cs="Arial"/>
          <w:b/>
        </w:rPr>
        <w:t>Sicher: WPA3-Verschlüsselung, zwei Modems im Verbund</w:t>
      </w:r>
    </w:p>
    <w:p w14:paraId="40253D79" w14:textId="13B42CE2" w:rsidR="004C4E10" w:rsidRDefault="000D4A32" w:rsidP="000D4A32">
      <w:pPr>
        <w:jc w:val="both"/>
        <w:rPr>
          <w:rFonts w:ascii="Arial" w:hAnsi="Arial" w:cs="Arial"/>
          <w:b/>
        </w:rPr>
      </w:pPr>
      <w:r>
        <w:rPr>
          <w:rFonts w:ascii="Arial" w:hAnsi="Arial" w:cs="Arial"/>
          <w:b/>
        </w:rPr>
        <w:t xml:space="preserve">- </w:t>
      </w:r>
      <w:r w:rsidR="009250BB" w:rsidRPr="009250BB">
        <w:rPr>
          <w:rFonts w:ascii="Arial" w:hAnsi="Arial" w:cs="Arial"/>
          <w:b/>
        </w:rPr>
        <w:t>Zuverlässig: Im Einsatz für Jahre, Zustand jederzeit im Portal ablesbar</w:t>
      </w:r>
    </w:p>
    <w:p w14:paraId="6FB41968" w14:textId="77777777" w:rsidR="000D4A32" w:rsidRPr="0043378F" w:rsidRDefault="000D4A32" w:rsidP="000D4A32">
      <w:pPr>
        <w:jc w:val="both"/>
        <w:rPr>
          <w:rFonts w:ascii="Arial" w:hAnsi="Arial" w:cs="Arial"/>
          <w:b/>
        </w:rPr>
      </w:pPr>
    </w:p>
    <w:p w14:paraId="6B3F8B70" w14:textId="0887FBD0" w:rsidR="000D4A32" w:rsidRDefault="005F2AC4" w:rsidP="000D4A32">
      <w:pPr>
        <w:pStyle w:val="bodytext"/>
        <w:spacing w:before="0" w:beforeAutospacing="0" w:after="150" w:afterAutospacing="0" w:line="285" w:lineRule="atLeast"/>
        <w:rPr>
          <w:rFonts w:ascii="Verdana" w:hAnsi="Verdana"/>
          <w:color w:val="5E5E5D"/>
          <w:sz w:val="21"/>
          <w:szCs w:val="21"/>
        </w:rPr>
      </w:pPr>
      <w:r w:rsidRPr="0043378F">
        <w:rPr>
          <w:rFonts w:ascii="Arial" w:hAnsi="Arial" w:cs="Arial"/>
          <w:b/>
          <w:sz w:val="22"/>
          <w:szCs w:val="22"/>
        </w:rPr>
        <w:t xml:space="preserve">Heuchelheim, </w:t>
      </w:r>
      <w:r w:rsidR="009250BB">
        <w:rPr>
          <w:rFonts w:ascii="Arial" w:hAnsi="Arial" w:cs="Arial"/>
          <w:b/>
          <w:sz w:val="22"/>
          <w:szCs w:val="22"/>
        </w:rPr>
        <w:t>15</w:t>
      </w:r>
      <w:r w:rsidRPr="0043378F">
        <w:rPr>
          <w:rFonts w:ascii="Arial" w:hAnsi="Arial" w:cs="Arial"/>
          <w:b/>
          <w:sz w:val="22"/>
          <w:szCs w:val="22"/>
        </w:rPr>
        <w:t>.</w:t>
      </w:r>
      <w:r w:rsidR="009250BB">
        <w:rPr>
          <w:rFonts w:ascii="Arial" w:hAnsi="Arial" w:cs="Arial"/>
          <w:b/>
          <w:sz w:val="22"/>
          <w:szCs w:val="22"/>
        </w:rPr>
        <w:t>6</w:t>
      </w:r>
      <w:r w:rsidRPr="0043378F">
        <w:rPr>
          <w:rFonts w:ascii="Arial" w:hAnsi="Arial" w:cs="Arial"/>
          <w:b/>
          <w:sz w:val="22"/>
          <w:szCs w:val="22"/>
        </w:rPr>
        <w:t>.20</w:t>
      </w:r>
      <w:r w:rsidR="009250BB">
        <w:rPr>
          <w:rFonts w:ascii="Arial" w:hAnsi="Arial" w:cs="Arial"/>
          <w:b/>
          <w:sz w:val="22"/>
          <w:szCs w:val="22"/>
        </w:rPr>
        <w:t>23</w:t>
      </w:r>
      <w:r w:rsidRPr="0043378F">
        <w:rPr>
          <w:rFonts w:ascii="Arial" w:hAnsi="Arial" w:cs="Arial"/>
          <w:sz w:val="22"/>
          <w:szCs w:val="22"/>
        </w:rPr>
        <w:t xml:space="preserve"> –</w:t>
      </w:r>
      <w:r w:rsidR="000D4A32">
        <w:rPr>
          <w:rFonts w:ascii="Arial" w:hAnsi="Arial" w:cs="Arial"/>
          <w:sz w:val="22"/>
          <w:szCs w:val="22"/>
        </w:rPr>
        <w:t xml:space="preserve"> </w:t>
      </w:r>
      <w:r w:rsidR="009250BB">
        <w:rPr>
          <w:rFonts w:ascii="Verdana" w:hAnsi="Verdana"/>
          <w:color w:val="5E5E5D"/>
          <w:sz w:val="21"/>
          <w:szCs w:val="21"/>
        </w:rPr>
        <w:t>F</w:t>
      </w:r>
      <w:r w:rsidR="009250BB" w:rsidRPr="009250BB">
        <w:rPr>
          <w:rFonts w:ascii="Verdana" w:hAnsi="Verdana"/>
          <w:color w:val="5E5E5D"/>
          <w:sz w:val="21"/>
          <w:szCs w:val="21"/>
        </w:rPr>
        <w:t>ünf Jahre stand der v4-Vorgänger unter Vertrag, nun wurde in einer Spielpause die v6 von IPmotion eingewechselt. Gut zu erkennen am neuen Trikot aus rotem Aluminium, modular im Spielaufbau durch bis zu drei Modems und wieselflink mit AC-WLAN. Verschwiegen dank neuester Verschlüsselungstechnologien und geführt durch die Fachleute aus Heuchelheim, die aus der Ferne und dezent für Updates oder Anpassungen ganzer Flotten im Betrieb sorgen.</w:t>
      </w:r>
      <w:r w:rsidR="000D4A32">
        <w:rPr>
          <w:rFonts w:ascii="Verdana" w:hAnsi="Verdana"/>
          <w:color w:val="5E5E5D"/>
          <w:sz w:val="21"/>
          <w:szCs w:val="21"/>
        </w:rPr>
        <w:t xml:space="preserve"> </w:t>
      </w:r>
    </w:p>
    <w:p w14:paraId="304B7495" w14:textId="243A4B51" w:rsidR="000D4A32" w:rsidRDefault="009250BB" w:rsidP="000D4A32">
      <w:pPr>
        <w:pStyle w:val="bodytext"/>
        <w:spacing w:before="0" w:beforeAutospacing="0" w:after="150" w:afterAutospacing="0" w:line="285" w:lineRule="atLeast"/>
        <w:rPr>
          <w:rFonts w:ascii="Verdana" w:hAnsi="Verdana"/>
          <w:color w:val="5E5E5D"/>
          <w:sz w:val="21"/>
          <w:szCs w:val="21"/>
        </w:rPr>
      </w:pPr>
      <w:r w:rsidRPr="009250BB">
        <w:rPr>
          <w:rFonts w:ascii="Verdana" w:hAnsi="Verdana"/>
          <w:color w:val="5E5E5D"/>
          <w:sz w:val="21"/>
          <w:szCs w:val="21"/>
        </w:rPr>
        <w:t xml:space="preserve">Für Spieler und Trainer der DFB-Auswahl </w:t>
      </w:r>
      <w:r w:rsidR="00131808" w:rsidRPr="009250BB">
        <w:rPr>
          <w:rFonts w:ascii="Verdana" w:hAnsi="Verdana"/>
          <w:color w:val="5E5E5D"/>
          <w:sz w:val="21"/>
          <w:szCs w:val="21"/>
        </w:rPr>
        <w:t>heißt</w:t>
      </w:r>
      <w:r w:rsidRPr="009250BB">
        <w:rPr>
          <w:rFonts w:ascii="Verdana" w:hAnsi="Verdana"/>
          <w:color w:val="5E5E5D"/>
          <w:sz w:val="21"/>
          <w:szCs w:val="21"/>
        </w:rPr>
        <w:t xml:space="preserve"> es jetzt wieder: Auf dem Platz nach vorne und unterwegs entspannt die Füße hochlegen, bei bestem WLAN </w:t>
      </w:r>
      <w:r w:rsidR="00131808">
        <w:rPr>
          <w:rFonts w:ascii="Verdana" w:hAnsi="Verdana"/>
          <w:color w:val="5E5E5D"/>
          <w:sz w:val="21"/>
          <w:szCs w:val="21"/>
        </w:rPr>
        <w:t>„</w:t>
      </w:r>
      <w:proofErr w:type="spellStart"/>
      <w:r w:rsidRPr="009250BB">
        <w:rPr>
          <w:rFonts w:ascii="Verdana" w:hAnsi="Verdana"/>
          <w:color w:val="5E5E5D"/>
          <w:sz w:val="21"/>
          <w:szCs w:val="21"/>
        </w:rPr>
        <w:t>made</w:t>
      </w:r>
      <w:proofErr w:type="spellEnd"/>
      <w:r w:rsidRPr="009250BB">
        <w:rPr>
          <w:rFonts w:ascii="Verdana" w:hAnsi="Verdana"/>
          <w:color w:val="5E5E5D"/>
          <w:sz w:val="21"/>
          <w:szCs w:val="21"/>
        </w:rPr>
        <w:t xml:space="preserve"> in Heuchelheim</w:t>
      </w:r>
      <w:r w:rsidR="00131808">
        <w:rPr>
          <w:rFonts w:ascii="Verdana" w:hAnsi="Verdana"/>
          <w:color w:val="5E5E5D"/>
          <w:sz w:val="21"/>
          <w:szCs w:val="21"/>
        </w:rPr>
        <w:t>“</w:t>
      </w:r>
      <w:r w:rsidRPr="009250BB">
        <w:rPr>
          <w:rFonts w:ascii="Verdana" w:hAnsi="Verdana"/>
          <w:color w:val="5E5E5D"/>
          <w:sz w:val="21"/>
          <w:szCs w:val="21"/>
        </w:rPr>
        <w:t xml:space="preserve">, </w:t>
      </w:r>
      <w:r w:rsidR="00803668" w:rsidRPr="009250BB">
        <w:rPr>
          <w:rFonts w:ascii="Verdana" w:hAnsi="Verdana"/>
          <w:color w:val="5E5E5D"/>
          <w:sz w:val="21"/>
          <w:szCs w:val="21"/>
        </w:rPr>
        <w:t>schnell</w:t>
      </w:r>
      <w:r w:rsidRPr="009250BB">
        <w:rPr>
          <w:rFonts w:ascii="Verdana" w:hAnsi="Verdana"/>
          <w:color w:val="5E5E5D"/>
          <w:sz w:val="21"/>
          <w:szCs w:val="21"/>
        </w:rPr>
        <w:t xml:space="preserve">, sicher und zuverlässig an Eurer Seite. Und im </w:t>
      </w:r>
      <w:proofErr w:type="spellStart"/>
      <w:r w:rsidRPr="009250BB">
        <w:rPr>
          <w:rFonts w:ascii="Verdana" w:hAnsi="Verdana"/>
          <w:color w:val="5E5E5D"/>
          <w:sz w:val="21"/>
          <w:szCs w:val="21"/>
        </w:rPr>
        <w:t>Routerportal</w:t>
      </w:r>
      <w:proofErr w:type="spellEnd"/>
      <w:r w:rsidRPr="009250BB">
        <w:rPr>
          <w:rFonts w:ascii="Verdana" w:hAnsi="Verdana"/>
          <w:color w:val="5E5E5D"/>
          <w:sz w:val="21"/>
          <w:szCs w:val="21"/>
        </w:rPr>
        <w:t xml:space="preserve"> ist jederzeit zu sehen: Zustand von Gerät, SIM-Karten und Route.</w:t>
      </w:r>
      <w:r w:rsidR="000D4A32">
        <w:rPr>
          <w:rFonts w:ascii="Verdana" w:hAnsi="Verdana"/>
          <w:color w:val="5E5E5D"/>
          <w:sz w:val="21"/>
          <w:szCs w:val="21"/>
        </w:rPr>
        <w:t xml:space="preserve"> </w:t>
      </w:r>
    </w:p>
    <w:p w14:paraId="5FD21FFA" w14:textId="77777777" w:rsidR="009250BB" w:rsidRPr="009250BB" w:rsidRDefault="009250BB" w:rsidP="009250BB">
      <w:pPr>
        <w:jc w:val="both"/>
        <w:rPr>
          <w:rFonts w:ascii="Verdana" w:hAnsi="Verdana"/>
          <w:color w:val="5E5E5D"/>
          <w:sz w:val="21"/>
          <w:szCs w:val="21"/>
        </w:rPr>
      </w:pPr>
      <w:r w:rsidRPr="009250BB">
        <w:rPr>
          <w:rFonts w:ascii="Verdana" w:hAnsi="Verdana"/>
          <w:color w:val="5E5E5D"/>
          <w:sz w:val="21"/>
          <w:szCs w:val="21"/>
        </w:rPr>
        <w:t>Jahrzehntelange Erfahrung, eigene zertifizierte Mobilfunkrouter und ein 24/7 Service sind die Vorteile, die Hersteller wie MAN - der Partner der DFB-Nationalmannschaft - und Ihre Kunden mit IPmotion genießen.</w:t>
      </w:r>
    </w:p>
    <w:p w14:paraId="1B21AC63" w14:textId="77777777" w:rsidR="009250BB" w:rsidRPr="009250BB" w:rsidRDefault="009250BB" w:rsidP="009250BB">
      <w:pPr>
        <w:jc w:val="both"/>
        <w:rPr>
          <w:rFonts w:ascii="Verdana" w:hAnsi="Verdana"/>
          <w:color w:val="5E5E5D"/>
          <w:sz w:val="21"/>
          <w:szCs w:val="21"/>
        </w:rPr>
      </w:pPr>
    </w:p>
    <w:p w14:paraId="58FA0640" w14:textId="37B945DC" w:rsidR="005F2AC4" w:rsidRDefault="009250BB" w:rsidP="009250BB">
      <w:pPr>
        <w:jc w:val="both"/>
        <w:rPr>
          <w:rFonts w:ascii="Verdana" w:hAnsi="Verdana"/>
          <w:color w:val="5E5E5D"/>
          <w:sz w:val="21"/>
          <w:szCs w:val="21"/>
        </w:rPr>
      </w:pPr>
      <w:r w:rsidRPr="009250BB">
        <w:rPr>
          <w:rFonts w:ascii="Verdana" w:hAnsi="Verdana"/>
          <w:color w:val="5E5E5D"/>
          <w:sz w:val="21"/>
          <w:szCs w:val="21"/>
        </w:rPr>
        <w:t>IPmotion ist seit 2006 WLAN-Teamplayer für viele Sportvereine der ersten und zweiten Fußballbundesliga.</w:t>
      </w:r>
    </w:p>
    <w:p w14:paraId="79DB88E3" w14:textId="77777777" w:rsidR="009250BB" w:rsidRPr="0043378F" w:rsidRDefault="009250BB" w:rsidP="009250BB">
      <w:pPr>
        <w:jc w:val="both"/>
        <w:rPr>
          <w:rFonts w:ascii="Arial" w:hAnsi="Arial" w:cs="Arial"/>
          <w:sz w:val="22"/>
          <w:szCs w:val="22"/>
        </w:rPr>
      </w:pPr>
    </w:p>
    <w:p w14:paraId="0ACEB186" w14:textId="77777777" w:rsidR="008110FD" w:rsidRPr="0043378F" w:rsidRDefault="008110FD" w:rsidP="00EE5621">
      <w:pPr>
        <w:spacing w:line="276" w:lineRule="auto"/>
        <w:jc w:val="both"/>
        <w:rPr>
          <w:rFonts w:ascii="Arial" w:hAnsi="Arial" w:cs="Arial"/>
          <w:sz w:val="22"/>
          <w:szCs w:val="22"/>
        </w:rPr>
      </w:pPr>
      <w:r w:rsidRPr="0043378F">
        <w:rPr>
          <w:rFonts w:ascii="Arial" w:hAnsi="Arial" w:cs="Arial"/>
          <w:i/>
          <w:iCs/>
          <w:sz w:val="20"/>
          <w:szCs w:val="20"/>
        </w:rPr>
        <w:t>Veröffentlichung honorarfrei, Belegexemplar erbeten</w:t>
      </w:r>
    </w:p>
    <w:p w14:paraId="367D2737" w14:textId="77777777" w:rsidR="00352EE2" w:rsidRPr="0043378F" w:rsidRDefault="00A82E1A" w:rsidP="000C7C98">
      <w:pPr>
        <w:pStyle w:val="Blocktext"/>
        <w:ind w:left="0"/>
        <w:jc w:val="left"/>
        <w:rPr>
          <w:rFonts w:ascii="Arial" w:hAnsi="Arial" w:cs="Arial"/>
          <w:i/>
          <w:sz w:val="20"/>
          <w:szCs w:val="20"/>
        </w:rPr>
      </w:pPr>
      <w:r w:rsidRPr="0043378F">
        <w:rPr>
          <w:rFonts w:ascii="Arial" w:hAnsi="Arial" w:cs="Arial"/>
          <w:i/>
          <w:sz w:val="20"/>
          <w:szCs w:val="20"/>
        </w:rPr>
        <w:t xml:space="preserve">Bilder und weiteres Pressematerial finden Sie unter </w:t>
      </w:r>
      <w:r w:rsidR="001970AC" w:rsidRPr="0043378F">
        <w:rPr>
          <w:rFonts w:ascii="Arial" w:hAnsi="Arial" w:cs="Arial"/>
          <w:b/>
          <w:i/>
          <w:sz w:val="20"/>
          <w:szCs w:val="20"/>
        </w:rPr>
        <w:t>www.ipmotion.de/aktuelles</w:t>
      </w:r>
      <w:r w:rsidR="00802FC6" w:rsidRPr="0043378F">
        <w:rPr>
          <w:rFonts w:ascii="Arial" w:hAnsi="Arial" w:cs="Arial"/>
          <w:b/>
          <w:i/>
          <w:sz w:val="20"/>
          <w:szCs w:val="20"/>
        </w:rPr>
        <w:t xml:space="preserve"> </w:t>
      </w:r>
    </w:p>
    <w:p w14:paraId="7A563208" w14:textId="77777777" w:rsidR="00C03F57" w:rsidRPr="0043378F" w:rsidRDefault="00C03F57" w:rsidP="00A42F89">
      <w:pPr>
        <w:jc w:val="both"/>
        <w:rPr>
          <w:rFonts w:ascii="Arial" w:hAnsi="Arial" w:cs="Arial"/>
          <w:b/>
          <w:sz w:val="22"/>
          <w:szCs w:val="22"/>
        </w:rPr>
      </w:pPr>
    </w:p>
    <w:p w14:paraId="57CA60EE" w14:textId="77777777" w:rsidR="00F77028" w:rsidRPr="0043378F" w:rsidRDefault="00F77028" w:rsidP="00F77028">
      <w:pPr>
        <w:pStyle w:val="berschrift2"/>
        <w:spacing w:line="240" w:lineRule="auto"/>
        <w:ind w:left="0" w:right="23"/>
        <w:rPr>
          <w:rFonts w:ascii="Arial" w:hAnsi="Arial" w:cs="Arial"/>
          <w:color w:val="000000"/>
          <w:sz w:val="22"/>
          <w:szCs w:val="22"/>
        </w:rPr>
      </w:pPr>
      <w:r w:rsidRPr="0043378F">
        <w:rPr>
          <w:rFonts w:ascii="Arial" w:hAnsi="Arial" w:cs="Arial"/>
          <w:color w:val="000000"/>
          <w:sz w:val="22"/>
          <w:szCs w:val="22"/>
        </w:rPr>
        <w:t>Die IPmotion GmbH</w:t>
      </w:r>
    </w:p>
    <w:p w14:paraId="09F56667" w14:textId="77777777" w:rsidR="00F77028" w:rsidRPr="0043378F" w:rsidRDefault="00F77028" w:rsidP="00F77028">
      <w:pPr>
        <w:ind w:right="23"/>
        <w:jc w:val="both"/>
        <w:rPr>
          <w:rFonts w:ascii="Arial" w:hAnsi="Arial" w:cs="Arial"/>
          <w:sz w:val="22"/>
          <w:szCs w:val="22"/>
        </w:rPr>
      </w:pPr>
      <w:r w:rsidRPr="0043378F">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43378F">
        <w:rPr>
          <w:rFonts w:ascii="Arial" w:hAnsi="Arial" w:cs="Arial"/>
          <w:sz w:val="22"/>
          <w:szCs w:val="22"/>
        </w:rPr>
        <w:t>:</w:t>
      </w:r>
      <w:r w:rsidRPr="0043378F">
        <w:rPr>
          <w:rFonts w:ascii="Arial" w:hAnsi="Arial" w:cs="Arial"/>
          <w:sz w:val="22"/>
          <w:szCs w:val="22"/>
        </w:rPr>
        <w:t xml:space="preserve"> </w:t>
      </w:r>
      <w:r w:rsidR="0050369E" w:rsidRPr="0043378F">
        <w:rPr>
          <w:rFonts w:ascii="Arial" w:hAnsi="Arial" w:cs="Arial"/>
          <w:sz w:val="22"/>
          <w:szCs w:val="22"/>
        </w:rPr>
        <w:t>a</w:t>
      </w:r>
      <w:r w:rsidRPr="0043378F">
        <w:rPr>
          <w:rFonts w:ascii="Arial" w:hAnsi="Arial" w:cs="Arial"/>
          <w:sz w:val="22"/>
          <w:szCs w:val="22"/>
        </w:rPr>
        <w:t xml:space="preserve">n Land, auf See und im Schienenverkehr. </w:t>
      </w:r>
    </w:p>
    <w:p w14:paraId="26662C06" w14:textId="77777777" w:rsidR="00250208" w:rsidRPr="0043378F" w:rsidRDefault="00250208" w:rsidP="00F77028">
      <w:pPr>
        <w:ind w:right="23"/>
        <w:jc w:val="both"/>
        <w:rPr>
          <w:rFonts w:ascii="Arial" w:hAnsi="Arial" w:cs="Arial"/>
          <w:sz w:val="22"/>
          <w:szCs w:val="22"/>
        </w:rPr>
      </w:pPr>
    </w:p>
    <w:p w14:paraId="38B3BB45" w14:textId="77777777" w:rsidR="00250208" w:rsidRPr="0043378F" w:rsidRDefault="00250208" w:rsidP="00250208">
      <w:pPr>
        <w:pStyle w:val="berschrift2"/>
        <w:spacing w:line="240" w:lineRule="auto"/>
        <w:ind w:left="0" w:right="23"/>
        <w:rPr>
          <w:sz w:val="22"/>
          <w:szCs w:val="22"/>
        </w:rPr>
      </w:pPr>
      <w:r w:rsidRPr="0043378F">
        <w:rPr>
          <w:rFonts w:ascii="Arial" w:hAnsi="Arial" w:cs="Arial"/>
          <w:color w:val="000000"/>
          <w:sz w:val="22"/>
          <w:szCs w:val="22"/>
        </w:rPr>
        <w:t>CAR-A-WAN-</w:t>
      </w:r>
      <w:r w:rsidR="0087286E" w:rsidRPr="0043378F">
        <w:rPr>
          <w:rFonts w:ascii="Arial" w:hAnsi="Arial" w:cs="Arial"/>
          <w:color w:val="000000"/>
          <w:sz w:val="22"/>
          <w:szCs w:val="22"/>
        </w:rPr>
        <w:t>Router-</w:t>
      </w:r>
      <w:r w:rsidRPr="0043378F">
        <w:rPr>
          <w:rFonts w:ascii="Arial" w:hAnsi="Arial" w:cs="Arial"/>
          <w:color w:val="000000"/>
          <w:sz w:val="22"/>
          <w:szCs w:val="22"/>
        </w:rPr>
        <w:t>Technologie von IPmotion</w:t>
      </w:r>
    </w:p>
    <w:p w14:paraId="62241EC8" w14:textId="77777777" w:rsidR="00250208" w:rsidRPr="0043378F" w:rsidRDefault="00250208" w:rsidP="00250208">
      <w:pPr>
        <w:ind w:right="23"/>
        <w:jc w:val="both"/>
        <w:rPr>
          <w:rFonts w:ascii="Arial" w:hAnsi="Arial"/>
          <w:sz w:val="22"/>
        </w:rPr>
      </w:pPr>
      <w:r w:rsidRPr="0043378F">
        <w:rPr>
          <w:rFonts w:ascii="Arial" w:hAnsi="Arial"/>
          <w:sz w:val="22"/>
        </w:rPr>
        <w:t xml:space="preserve">Die CAR-A-WAN-Technologie von IPmotion bietet seit 2003 einen unkomplizierten, schnellen und ausfallsicheren Zugang zu Firmennetzen und dem Internet aus </w:t>
      </w:r>
      <w:r w:rsidR="00415ED2" w:rsidRPr="0043378F">
        <w:rPr>
          <w:rFonts w:ascii="Arial" w:hAnsi="Arial"/>
          <w:sz w:val="22"/>
        </w:rPr>
        <w:t xml:space="preserve">Nutzfahrzeugen, </w:t>
      </w:r>
      <w:r w:rsidRPr="0043378F">
        <w:rPr>
          <w:rFonts w:ascii="Arial" w:hAnsi="Arial"/>
          <w:sz w:val="22"/>
        </w:rPr>
        <w:t>Eisenbahnen</w:t>
      </w:r>
      <w:r w:rsidR="00FB5FF1" w:rsidRPr="0043378F">
        <w:rPr>
          <w:rFonts w:ascii="Arial" w:hAnsi="Arial"/>
          <w:sz w:val="22"/>
        </w:rPr>
        <w:t>, Stra</w:t>
      </w:r>
      <w:r w:rsidR="00415ED2" w:rsidRPr="0043378F">
        <w:rPr>
          <w:rFonts w:ascii="Arial" w:hAnsi="Arial"/>
          <w:sz w:val="22"/>
        </w:rPr>
        <w:t>ß</w:t>
      </w:r>
      <w:r w:rsidR="00FB5FF1" w:rsidRPr="0043378F">
        <w:rPr>
          <w:rFonts w:ascii="Arial" w:hAnsi="Arial"/>
          <w:sz w:val="22"/>
        </w:rPr>
        <w:t>enbahnen</w:t>
      </w:r>
      <w:r w:rsidRPr="0043378F">
        <w:rPr>
          <w:rFonts w:ascii="Arial" w:hAnsi="Arial"/>
          <w:sz w:val="22"/>
        </w:rPr>
        <w:t xml:space="preserve">, sowie Bussen und Schiffen. Die </w:t>
      </w:r>
      <w:r w:rsidR="0087286E" w:rsidRPr="0043378F">
        <w:rPr>
          <w:rFonts w:ascii="Arial" w:hAnsi="Arial"/>
          <w:sz w:val="22"/>
        </w:rPr>
        <w:t xml:space="preserve">Hardware und </w:t>
      </w:r>
      <w:r w:rsidRPr="0043378F">
        <w:rPr>
          <w:rFonts w:ascii="Arial" w:hAnsi="Arial"/>
          <w:sz w:val="22"/>
        </w:rPr>
        <w:t xml:space="preserve">Software </w:t>
      </w:r>
      <w:proofErr w:type="gramStart"/>
      <w:r w:rsidRPr="0043378F">
        <w:rPr>
          <w:rFonts w:ascii="Arial" w:hAnsi="Arial"/>
          <w:sz w:val="22"/>
        </w:rPr>
        <w:t>wurde</w:t>
      </w:r>
      <w:proofErr w:type="gramEnd"/>
      <w:r w:rsidRPr="0043378F">
        <w:rPr>
          <w:rFonts w:ascii="Arial" w:hAnsi="Arial"/>
          <w:sz w:val="22"/>
        </w:rPr>
        <w:t xml:space="preserve"> in </w:t>
      </w:r>
      <w:r w:rsidR="00E83174" w:rsidRPr="0043378F">
        <w:rPr>
          <w:rFonts w:ascii="Arial" w:hAnsi="Arial"/>
          <w:sz w:val="22"/>
        </w:rPr>
        <w:t>siebzehn</w:t>
      </w:r>
      <w:r w:rsidRPr="0043378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sidRPr="0043378F">
        <w:rPr>
          <w:rFonts w:ascii="Arial" w:hAnsi="Arial"/>
          <w:sz w:val="22"/>
        </w:rPr>
        <w:t xml:space="preserve"> bei zentraler Verwaltung</w:t>
      </w:r>
      <w:r w:rsidR="00C10BF0" w:rsidRPr="0043378F">
        <w:rPr>
          <w:rFonts w:ascii="Arial" w:hAnsi="Arial"/>
          <w:sz w:val="22"/>
        </w:rPr>
        <w:t>.</w:t>
      </w:r>
    </w:p>
    <w:p w14:paraId="1EBDBAE5" w14:textId="77777777" w:rsidR="00250208" w:rsidRPr="0043378F"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F77028" w:rsidRPr="0043378F" w14:paraId="09E9F203" w14:textId="77777777" w:rsidTr="0087286E">
        <w:tc>
          <w:tcPr>
            <w:tcW w:w="8850" w:type="dxa"/>
          </w:tcPr>
          <w:p w14:paraId="6FB7ADAB" w14:textId="77777777" w:rsidR="0050369E" w:rsidRPr="0043378F" w:rsidRDefault="0050369E" w:rsidP="006A24C2">
            <w:pPr>
              <w:ind w:right="23"/>
              <w:jc w:val="both"/>
              <w:rPr>
                <w:rFonts w:ascii="Arial" w:hAnsi="Arial" w:cs="Arial"/>
                <w:b/>
                <w:color w:val="000000"/>
              </w:rPr>
            </w:pPr>
          </w:p>
          <w:p w14:paraId="748E6816" w14:textId="77777777" w:rsidR="00F77028" w:rsidRPr="0043378F" w:rsidRDefault="00F77028" w:rsidP="006A24C2">
            <w:pPr>
              <w:ind w:right="23"/>
              <w:jc w:val="both"/>
              <w:rPr>
                <w:rFonts w:ascii="Arial" w:hAnsi="Arial" w:cs="Arial"/>
                <w:b/>
                <w:color w:val="000000"/>
              </w:rPr>
            </w:pPr>
            <w:r w:rsidRPr="0043378F">
              <w:rPr>
                <w:rFonts w:ascii="Arial" w:hAnsi="Arial" w:cs="Arial"/>
                <w:b/>
                <w:color w:val="000000"/>
              </w:rPr>
              <w:t xml:space="preserve">Kontakt für Rückfragen: </w:t>
            </w:r>
          </w:p>
          <w:p w14:paraId="163C14A6" w14:textId="77777777" w:rsidR="00250208" w:rsidRPr="0043378F"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RPr="0043378F" w14:paraId="53D3C360" w14:textId="77777777" w:rsidTr="00250208">
              <w:tc>
                <w:tcPr>
                  <w:tcW w:w="4395" w:type="dxa"/>
                </w:tcPr>
                <w:p w14:paraId="19F0D323" w14:textId="77777777" w:rsidR="00250208" w:rsidRPr="0043378F" w:rsidRDefault="00250208" w:rsidP="00250208">
                  <w:pPr>
                    <w:ind w:right="23"/>
                    <w:jc w:val="both"/>
                    <w:rPr>
                      <w:rFonts w:ascii="Arial" w:hAnsi="Arial" w:cs="Arial"/>
                      <w:color w:val="000000"/>
                    </w:rPr>
                  </w:pPr>
                  <w:r w:rsidRPr="0043378F">
                    <w:rPr>
                      <w:rFonts w:ascii="Arial" w:hAnsi="Arial" w:cs="Arial"/>
                      <w:b/>
                      <w:color w:val="000000"/>
                    </w:rPr>
                    <w:t xml:space="preserve">IPmotion GmbH </w:t>
                  </w:r>
                </w:p>
                <w:p w14:paraId="46E0AD59" w14:textId="77777777" w:rsidR="00250208" w:rsidRPr="0043378F" w:rsidRDefault="00235B53" w:rsidP="00250208">
                  <w:pPr>
                    <w:ind w:right="23"/>
                    <w:jc w:val="both"/>
                    <w:rPr>
                      <w:rFonts w:ascii="Arial" w:hAnsi="Arial" w:cs="Arial"/>
                      <w:color w:val="000000"/>
                    </w:rPr>
                  </w:pPr>
                  <w:r w:rsidRPr="0043378F">
                    <w:rPr>
                      <w:rFonts w:ascii="Arial" w:hAnsi="Arial" w:cs="Arial"/>
                      <w:color w:val="000000"/>
                    </w:rPr>
                    <w:t xml:space="preserve">Dipl.-Jur. (Univ.) </w:t>
                  </w:r>
                  <w:r w:rsidR="00250208" w:rsidRPr="0043378F">
                    <w:rPr>
                      <w:rFonts w:ascii="Arial" w:hAnsi="Arial" w:cs="Arial"/>
                      <w:color w:val="000000"/>
                    </w:rPr>
                    <w:t>Florian Kempff</w:t>
                  </w:r>
                </w:p>
                <w:p w14:paraId="3466FBAF" w14:textId="77777777" w:rsidR="00250208" w:rsidRPr="0043378F" w:rsidRDefault="00250208" w:rsidP="00250208">
                  <w:pPr>
                    <w:ind w:right="23"/>
                    <w:jc w:val="both"/>
                    <w:rPr>
                      <w:rFonts w:ascii="Arial" w:hAnsi="Arial" w:cs="Arial"/>
                      <w:color w:val="000000"/>
                    </w:rPr>
                  </w:pPr>
                  <w:r w:rsidRPr="0043378F">
                    <w:rPr>
                      <w:rFonts w:ascii="Arial" w:hAnsi="Arial" w:cs="Arial"/>
                      <w:color w:val="000000"/>
                    </w:rPr>
                    <w:t>Geschäftsführender Gesellschafter</w:t>
                  </w:r>
                </w:p>
                <w:p w14:paraId="6DD245EF" w14:textId="77777777" w:rsidR="00250208" w:rsidRPr="0043378F" w:rsidRDefault="00250208" w:rsidP="00250208">
                  <w:pPr>
                    <w:ind w:right="23"/>
                    <w:jc w:val="both"/>
                    <w:rPr>
                      <w:rFonts w:ascii="Arial" w:hAnsi="Arial" w:cs="Arial"/>
                      <w:color w:val="000000"/>
                    </w:rPr>
                  </w:pPr>
                  <w:r w:rsidRPr="0043378F">
                    <w:rPr>
                      <w:rFonts w:ascii="Arial" w:hAnsi="Arial" w:cs="Arial"/>
                      <w:color w:val="000000"/>
                    </w:rPr>
                    <w:t>Tel.: +49-641-350999-0</w:t>
                  </w:r>
                </w:p>
                <w:p w14:paraId="36D1C81A" w14:textId="77777777" w:rsidR="00250208" w:rsidRPr="0043378F" w:rsidRDefault="00250208" w:rsidP="00250208">
                  <w:pPr>
                    <w:ind w:right="23"/>
                    <w:jc w:val="both"/>
                    <w:rPr>
                      <w:rFonts w:ascii="Arial" w:hAnsi="Arial" w:cs="Arial"/>
                      <w:color w:val="000000"/>
                    </w:rPr>
                  </w:pPr>
                  <w:r w:rsidRPr="0043378F">
                    <w:rPr>
                      <w:rFonts w:ascii="Arial" w:hAnsi="Arial" w:cs="Arial"/>
                      <w:color w:val="000000"/>
                    </w:rPr>
                    <w:t>Ludwig-Rinn-Str. 8-16</w:t>
                  </w:r>
                </w:p>
                <w:p w14:paraId="28F6650A" w14:textId="77777777" w:rsidR="00250208" w:rsidRPr="0043378F" w:rsidRDefault="00EE4F23" w:rsidP="00250208">
                  <w:pPr>
                    <w:ind w:right="23"/>
                    <w:jc w:val="both"/>
                    <w:rPr>
                      <w:rFonts w:ascii="Arial" w:hAnsi="Arial" w:cs="Arial"/>
                      <w:color w:val="000000"/>
                    </w:rPr>
                  </w:pPr>
                  <w:r w:rsidRPr="0043378F">
                    <w:rPr>
                      <w:rFonts w:ascii="Arial" w:hAnsi="Arial" w:cs="Arial"/>
                      <w:color w:val="000000"/>
                    </w:rPr>
                    <w:t>35452 Heuchelheim</w:t>
                  </w:r>
                </w:p>
                <w:p w14:paraId="0F8EF113" w14:textId="77777777" w:rsidR="00250208" w:rsidRPr="0043378F" w:rsidRDefault="00250208" w:rsidP="00250208">
                  <w:pPr>
                    <w:ind w:right="23"/>
                    <w:jc w:val="both"/>
                    <w:rPr>
                      <w:rFonts w:ascii="Arial" w:hAnsi="Arial" w:cs="Arial"/>
                      <w:color w:val="000000"/>
                    </w:rPr>
                  </w:pPr>
                  <w:r w:rsidRPr="0043378F">
                    <w:rPr>
                      <w:rFonts w:ascii="Arial" w:hAnsi="Arial" w:cs="Arial"/>
                      <w:color w:val="000000"/>
                    </w:rPr>
                    <w:t xml:space="preserve">E-Mail: </w:t>
                  </w:r>
                  <w:r w:rsidR="00235B53" w:rsidRPr="0043378F">
                    <w:rPr>
                      <w:rFonts w:ascii="Arial" w:hAnsi="Arial" w:cs="Arial"/>
                      <w:color w:val="000000"/>
                    </w:rPr>
                    <w:t>info</w:t>
                  </w:r>
                  <w:r w:rsidRPr="0043378F">
                    <w:rPr>
                      <w:rFonts w:ascii="Arial" w:hAnsi="Arial" w:cs="Arial"/>
                      <w:color w:val="000000"/>
                    </w:rPr>
                    <w:t>@IPmotion.de</w:t>
                  </w:r>
                </w:p>
                <w:p w14:paraId="79C32178" w14:textId="77777777" w:rsidR="00250208" w:rsidRPr="0043378F" w:rsidRDefault="00250208" w:rsidP="00250208">
                  <w:pPr>
                    <w:ind w:right="23"/>
                    <w:jc w:val="both"/>
                    <w:rPr>
                      <w:rFonts w:ascii="Arial" w:hAnsi="Arial" w:cs="Arial"/>
                      <w:b/>
                      <w:color w:val="000000"/>
                    </w:rPr>
                  </w:pPr>
                  <w:r w:rsidRPr="0043378F">
                    <w:rPr>
                      <w:rFonts w:ascii="Arial" w:hAnsi="Arial" w:cs="Arial"/>
                      <w:color w:val="000000"/>
                    </w:rPr>
                    <w:t>www.IPmotion.de</w:t>
                  </w:r>
                </w:p>
              </w:tc>
              <w:tc>
                <w:tcPr>
                  <w:tcW w:w="4678" w:type="dxa"/>
                </w:tcPr>
                <w:p w14:paraId="4DE7E1F1" w14:textId="77777777" w:rsidR="00250208" w:rsidRPr="0043378F" w:rsidRDefault="00250208" w:rsidP="0087286E">
                  <w:pPr>
                    <w:ind w:right="23"/>
                    <w:jc w:val="both"/>
                    <w:rPr>
                      <w:rFonts w:ascii="Arial" w:hAnsi="Arial" w:cs="Arial"/>
                      <w:color w:val="000000"/>
                    </w:rPr>
                  </w:pPr>
                </w:p>
              </w:tc>
            </w:tr>
          </w:tbl>
          <w:p w14:paraId="7DFB1822" w14:textId="77777777" w:rsidR="00F77028" w:rsidRPr="0043378F" w:rsidRDefault="00F77028" w:rsidP="006A24C2">
            <w:pPr>
              <w:ind w:right="23"/>
              <w:jc w:val="both"/>
              <w:rPr>
                <w:rFonts w:ascii="Arial" w:hAnsi="Arial" w:cs="Arial"/>
                <w:color w:val="000000"/>
              </w:rPr>
            </w:pPr>
          </w:p>
        </w:tc>
        <w:tc>
          <w:tcPr>
            <w:tcW w:w="222" w:type="dxa"/>
          </w:tcPr>
          <w:p w14:paraId="24D9BD86" w14:textId="77777777" w:rsidR="00F77028" w:rsidRPr="0043378F" w:rsidRDefault="00F77028" w:rsidP="006A24C2">
            <w:pPr>
              <w:rPr>
                <w:rFonts w:ascii="Arial" w:hAnsi="Arial" w:cs="Arial"/>
              </w:rPr>
            </w:pPr>
          </w:p>
          <w:p w14:paraId="50488A2E" w14:textId="77777777" w:rsidR="00F77028" w:rsidRPr="0043378F" w:rsidRDefault="00F77028" w:rsidP="006A24C2">
            <w:pPr>
              <w:ind w:right="23"/>
              <w:jc w:val="both"/>
              <w:rPr>
                <w:rFonts w:ascii="Arial" w:hAnsi="Arial" w:cs="Arial"/>
                <w:color w:val="000000"/>
              </w:rPr>
            </w:pPr>
          </w:p>
        </w:tc>
      </w:tr>
    </w:tbl>
    <w:p w14:paraId="6EF614C2" w14:textId="77777777" w:rsidR="00731BC2" w:rsidRPr="0043378F" w:rsidRDefault="00731BC2" w:rsidP="00A42F89">
      <w:pPr>
        <w:jc w:val="both"/>
        <w:rPr>
          <w:rFonts w:ascii="Arial" w:hAnsi="Arial" w:cs="Arial"/>
          <w:b/>
          <w:sz w:val="22"/>
          <w:szCs w:val="22"/>
        </w:rPr>
      </w:pPr>
    </w:p>
    <w:sectPr w:rsidR="00731BC2" w:rsidRPr="0043378F" w:rsidSect="00D5757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B054" w14:textId="77777777" w:rsidR="009D4712" w:rsidRDefault="009D4712" w:rsidP="00247CF2">
      <w:r>
        <w:separator/>
      </w:r>
    </w:p>
  </w:endnote>
  <w:endnote w:type="continuationSeparator" w:id="0">
    <w:p w14:paraId="3083C2A0" w14:textId="77777777" w:rsidR="009D4712" w:rsidRDefault="009D4712"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AE64" w14:textId="77777777" w:rsidR="009D4712" w:rsidRDefault="009D4712" w:rsidP="00247CF2">
      <w:r>
        <w:separator/>
      </w:r>
    </w:p>
  </w:footnote>
  <w:footnote w:type="continuationSeparator" w:id="0">
    <w:p w14:paraId="495AB513" w14:textId="77777777" w:rsidR="009D4712" w:rsidRDefault="009D4712" w:rsidP="0024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16cid:durableId="1626502136">
    <w:abstractNumId w:val="3"/>
  </w:num>
  <w:num w:numId="2" w16cid:durableId="579945053">
    <w:abstractNumId w:val="1"/>
  </w:num>
  <w:num w:numId="3" w16cid:durableId="1752853521">
    <w:abstractNumId w:val="2"/>
  </w:num>
  <w:num w:numId="4" w16cid:durableId="203326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Porto::GUID" w:val="{4516e51c-2f44-49d4-b200-f8c0b5dd2a2d}"/>
  </w:docVars>
  <w:rsids>
    <w:rsidRoot w:val="00A35D4D"/>
    <w:rsid w:val="00001913"/>
    <w:rsid w:val="0000721C"/>
    <w:rsid w:val="000118FE"/>
    <w:rsid w:val="00046450"/>
    <w:rsid w:val="0005021F"/>
    <w:rsid w:val="00056E7F"/>
    <w:rsid w:val="000733B8"/>
    <w:rsid w:val="00094746"/>
    <w:rsid w:val="000A0B86"/>
    <w:rsid w:val="000A3D8C"/>
    <w:rsid w:val="000B22A9"/>
    <w:rsid w:val="000B6FD1"/>
    <w:rsid w:val="000C7C98"/>
    <w:rsid w:val="000D4A32"/>
    <w:rsid w:val="000D6329"/>
    <w:rsid w:val="000E1533"/>
    <w:rsid w:val="000E4CE4"/>
    <w:rsid w:val="000F19D1"/>
    <w:rsid w:val="00124851"/>
    <w:rsid w:val="00131808"/>
    <w:rsid w:val="001357F5"/>
    <w:rsid w:val="00142CC9"/>
    <w:rsid w:val="00162993"/>
    <w:rsid w:val="0017015D"/>
    <w:rsid w:val="00190850"/>
    <w:rsid w:val="00196363"/>
    <w:rsid w:val="001970AC"/>
    <w:rsid w:val="001A0708"/>
    <w:rsid w:val="001A2D04"/>
    <w:rsid w:val="001A5733"/>
    <w:rsid w:val="001B729A"/>
    <w:rsid w:val="001C126F"/>
    <w:rsid w:val="001C7060"/>
    <w:rsid w:val="001D0ED5"/>
    <w:rsid w:val="00210B37"/>
    <w:rsid w:val="002140B6"/>
    <w:rsid w:val="00235B53"/>
    <w:rsid w:val="002453BF"/>
    <w:rsid w:val="00247CF2"/>
    <w:rsid w:val="00250208"/>
    <w:rsid w:val="002519F0"/>
    <w:rsid w:val="00254EDC"/>
    <w:rsid w:val="00271078"/>
    <w:rsid w:val="00282947"/>
    <w:rsid w:val="0029269A"/>
    <w:rsid w:val="002A4581"/>
    <w:rsid w:val="002B716F"/>
    <w:rsid w:val="002C2C4A"/>
    <w:rsid w:val="002C39A0"/>
    <w:rsid w:val="002D2ED0"/>
    <w:rsid w:val="002E71DD"/>
    <w:rsid w:val="002F634E"/>
    <w:rsid w:val="00320EE7"/>
    <w:rsid w:val="00321398"/>
    <w:rsid w:val="0033105A"/>
    <w:rsid w:val="00335C1D"/>
    <w:rsid w:val="0033742C"/>
    <w:rsid w:val="0034338D"/>
    <w:rsid w:val="00352EE2"/>
    <w:rsid w:val="00352F6B"/>
    <w:rsid w:val="00354118"/>
    <w:rsid w:val="00356388"/>
    <w:rsid w:val="0037353B"/>
    <w:rsid w:val="00385A7C"/>
    <w:rsid w:val="00396D93"/>
    <w:rsid w:val="003A5C7F"/>
    <w:rsid w:val="003B4B19"/>
    <w:rsid w:val="003C3B54"/>
    <w:rsid w:val="003C404F"/>
    <w:rsid w:val="003E681C"/>
    <w:rsid w:val="003F1243"/>
    <w:rsid w:val="00401916"/>
    <w:rsid w:val="004032E2"/>
    <w:rsid w:val="004054E5"/>
    <w:rsid w:val="00415ED2"/>
    <w:rsid w:val="004207D3"/>
    <w:rsid w:val="00423163"/>
    <w:rsid w:val="004231A8"/>
    <w:rsid w:val="0042767A"/>
    <w:rsid w:val="00432DDB"/>
    <w:rsid w:val="0043378F"/>
    <w:rsid w:val="00484C8D"/>
    <w:rsid w:val="004950CB"/>
    <w:rsid w:val="004952C4"/>
    <w:rsid w:val="004C0199"/>
    <w:rsid w:val="004C4E10"/>
    <w:rsid w:val="004D698A"/>
    <w:rsid w:val="004D6E21"/>
    <w:rsid w:val="004E32A2"/>
    <w:rsid w:val="004E6160"/>
    <w:rsid w:val="004F65E4"/>
    <w:rsid w:val="0050369E"/>
    <w:rsid w:val="0053693D"/>
    <w:rsid w:val="00541AE6"/>
    <w:rsid w:val="00546C88"/>
    <w:rsid w:val="005556F7"/>
    <w:rsid w:val="005700DA"/>
    <w:rsid w:val="00576C3D"/>
    <w:rsid w:val="0058592D"/>
    <w:rsid w:val="00592E5D"/>
    <w:rsid w:val="00593232"/>
    <w:rsid w:val="005A5655"/>
    <w:rsid w:val="005B3270"/>
    <w:rsid w:val="005C3EF2"/>
    <w:rsid w:val="005C456E"/>
    <w:rsid w:val="005F2AC4"/>
    <w:rsid w:val="00600D71"/>
    <w:rsid w:val="00607FE8"/>
    <w:rsid w:val="00647B71"/>
    <w:rsid w:val="00650B5D"/>
    <w:rsid w:val="00667155"/>
    <w:rsid w:val="0069204C"/>
    <w:rsid w:val="006A0E9B"/>
    <w:rsid w:val="006A24C2"/>
    <w:rsid w:val="006A3CA4"/>
    <w:rsid w:val="006A6A12"/>
    <w:rsid w:val="006B2F9B"/>
    <w:rsid w:val="006C6C38"/>
    <w:rsid w:val="006D6A7E"/>
    <w:rsid w:val="007122C7"/>
    <w:rsid w:val="00722A5C"/>
    <w:rsid w:val="00722AAD"/>
    <w:rsid w:val="00731BC2"/>
    <w:rsid w:val="00733C02"/>
    <w:rsid w:val="007355CD"/>
    <w:rsid w:val="00744051"/>
    <w:rsid w:val="007509D8"/>
    <w:rsid w:val="0075441D"/>
    <w:rsid w:val="007A2BF4"/>
    <w:rsid w:val="007B03DB"/>
    <w:rsid w:val="007D137F"/>
    <w:rsid w:val="00802FC6"/>
    <w:rsid w:val="00803668"/>
    <w:rsid w:val="008110FD"/>
    <w:rsid w:val="008401D8"/>
    <w:rsid w:val="00841695"/>
    <w:rsid w:val="00866AAC"/>
    <w:rsid w:val="0087286E"/>
    <w:rsid w:val="008817C4"/>
    <w:rsid w:val="008B57F9"/>
    <w:rsid w:val="008F0575"/>
    <w:rsid w:val="00906DEB"/>
    <w:rsid w:val="00922680"/>
    <w:rsid w:val="009250BB"/>
    <w:rsid w:val="00946A3B"/>
    <w:rsid w:val="00965773"/>
    <w:rsid w:val="009662EC"/>
    <w:rsid w:val="00973CC7"/>
    <w:rsid w:val="009832E2"/>
    <w:rsid w:val="00984694"/>
    <w:rsid w:val="009870FE"/>
    <w:rsid w:val="009B2009"/>
    <w:rsid w:val="009C4C11"/>
    <w:rsid w:val="009C51D7"/>
    <w:rsid w:val="009D4712"/>
    <w:rsid w:val="009E28EE"/>
    <w:rsid w:val="00A06980"/>
    <w:rsid w:val="00A35D4D"/>
    <w:rsid w:val="00A42F89"/>
    <w:rsid w:val="00A539AE"/>
    <w:rsid w:val="00A82E1A"/>
    <w:rsid w:val="00A85785"/>
    <w:rsid w:val="00A92FB4"/>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D5E6E"/>
    <w:rsid w:val="00BE7A01"/>
    <w:rsid w:val="00BF7D19"/>
    <w:rsid w:val="00C03F57"/>
    <w:rsid w:val="00C10BF0"/>
    <w:rsid w:val="00C23402"/>
    <w:rsid w:val="00C27EF6"/>
    <w:rsid w:val="00C31EFA"/>
    <w:rsid w:val="00C74F0A"/>
    <w:rsid w:val="00C95B83"/>
    <w:rsid w:val="00CB6686"/>
    <w:rsid w:val="00CC3247"/>
    <w:rsid w:val="00CD42CC"/>
    <w:rsid w:val="00CE32F6"/>
    <w:rsid w:val="00CE4BFC"/>
    <w:rsid w:val="00D35469"/>
    <w:rsid w:val="00D354DB"/>
    <w:rsid w:val="00D52ECE"/>
    <w:rsid w:val="00D5757F"/>
    <w:rsid w:val="00D64F3D"/>
    <w:rsid w:val="00D71256"/>
    <w:rsid w:val="00D73F4B"/>
    <w:rsid w:val="00DA38E5"/>
    <w:rsid w:val="00DC02EB"/>
    <w:rsid w:val="00DC5578"/>
    <w:rsid w:val="00DD2A85"/>
    <w:rsid w:val="00DE13F3"/>
    <w:rsid w:val="00E02687"/>
    <w:rsid w:val="00E03BAF"/>
    <w:rsid w:val="00E04207"/>
    <w:rsid w:val="00E04349"/>
    <w:rsid w:val="00E1193C"/>
    <w:rsid w:val="00E13C45"/>
    <w:rsid w:val="00E2519F"/>
    <w:rsid w:val="00E36536"/>
    <w:rsid w:val="00E550ED"/>
    <w:rsid w:val="00E67BE6"/>
    <w:rsid w:val="00E76BD3"/>
    <w:rsid w:val="00E83174"/>
    <w:rsid w:val="00E87A9D"/>
    <w:rsid w:val="00E87EB6"/>
    <w:rsid w:val="00E9325C"/>
    <w:rsid w:val="00EB702A"/>
    <w:rsid w:val="00EE4F23"/>
    <w:rsid w:val="00EE5621"/>
    <w:rsid w:val="00EE6330"/>
    <w:rsid w:val="00EF1C39"/>
    <w:rsid w:val="00F0600E"/>
    <w:rsid w:val="00F16569"/>
    <w:rsid w:val="00F33353"/>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D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 w:type="paragraph" w:customStyle="1" w:styleId="bodytext">
    <w:name w:val="bodytext"/>
    <w:basedOn w:val="Standard"/>
    <w:rsid w:val="000D4A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2653">
      <w:bodyDiv w:val="1"/>
      <w:marLeft w:val="0"/>
      <w:marRight w:val="0"/>
      <w:marTop w:val="0"/>
      <w:marBottom w:val="0"/>
      <w:divBdr>
        <w:top w:val="none" w:sz="0" w:space="0" w:color="auto"/>
        <w:left w:val="none" w:sz="0" w:space="0" w:color="auto"/>
        <w:bottom w:val="none" w:sz="0" w:space="0" w:color="auto"/>
        <w:right w:val="none" w:sz="0" w:space="0" w:color="auto"/>
      </w:divBdr>
    </w:div>
    <w:div w:id="308898885">
      <w:bodyDiv w:val="1"/>
      <w:marLeft w:val="0"/>
      <w:marRight w:val="0"/>
      <w:marTop w:val="0"/>
      <w:marBottom w:val="0"/>
      <w:divBdr>
        <w:top w:val="none" w:sz="0" w:space="0" w:color="auto"/>
        <w:left w:val="none" w:sz="0" w:space="0" w:color="auto"/>
        <w:bottom w:val="none" w:sz="0" w:space="0" w:color="auto"/>
        <w:right w:val="none" w:sz="0" w:space="0" w:color="auto"/>
      </w:divBdr>
    </w:div>
    <w:div w:id="933512612">
      <w:bodyDiv w:val="1"/>
      <w:marLeft w:val="0"/>
      <w:marRight w:val="0"/>
      <w:marTop w:val="0"/>
      <w:marBottom w:val="0"/>
      <w:divBdr>
        <w:top w:val="none" w:sz="0" w:space="0" w:color="auto"/>
        <w:left w:val="none" w:sz="0" w:space="0" w:color="auto"/>
        <w:bottom w:val="none" w:sz="0" w:space="0" w:color="auto"/>
        <w:right w:val="none" w:sz="0" w:space="0" w:color="auto"/>
      </w:divBdr>
    </w:div>
    <w:div w:id="1447195081">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2023-06-15T10:35:00Z</dcterms:created>
  <dcterms:modified xsi:type="dcterms:W3CDTF">2023-06-15T10:35:00Z</dcterms:modified>
</cp:coreProperties>
</file>