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965773" w:rsidP="00250208">
      <w:pPr>
        <w:spacing w:line="276" w:lineRule="auto"/>
        <w:jc w:val="both"/>
        <w:rPr>
          <w:rFonts w:ascii="Arial" w:hAnsi="Arial" w:cs="Arial"/>
          <w:b/>
          <w:sz w:val="28"/>
          <w:szCs w:val="28"/>
        </w:rPr>
      </w:pPr>
      <w:r>
        <w:rPr>
          <w:rFonts w:ascii="Arial" w:hAnsi="Arial" w:cs="Arial"/>
          <w:b/>
          <w:sz w:val="28"/>
          <w:szCs w:val="28"/>
        </w:rPr>
        <w:t>W-LAN für Regionalzüge und S-Bahnen</w:t>
      </w:r>
    </w:p>
    <w:p w:rsidR="00250208" w:rsidRPr="00250208" w:rsidRDefault="00D64F3D" w:rsidP="00250208">
      <w:pPr>
        <w:spacing w:line="276" w:lineRule="auto"/>
        <w:jc w:val="both"/>
        <w:rPr>
          <w:rFonts w:ascii="Arial" w:hAnsi="Arial" w:cs="Arial"/>
          <w:b/>
        </w:rPr>
      </w:pPr>
      <w:r>
        <w:rPr>
          <w:rFonts w:ascii="Arial" w:hAnsi="Arial" w:cs="Arial"/>
          <w:b/>
          <w:sz w:val="28"/>
          <w:szCs w:val="28"/>
        </w:rPr>
        <w:br/>
      </w:r>
      <w:r w:rsidR="0087286E" w:rsidRPr="0087286E">
        <w:rPr>
          <w:rFonts w:ascii="Arial" w:hAnsi="Arial" w:cs="Arial"/>
          <w:b/>
        </w:rPr>
        <w:t xml:space="preserve">Verkehrsminister </w:t>
      </w:r>
      <w:proofErr w:type="spellStart"/>
      <w:r w:rsidR="0087286E" w:rsidRPr="0087286E">
        <w:rPr>
          <w:rFonts w:ascii="Arial" w:hAnsi="Arial" w:cs="Arial"/>
          <w:b/>
        </w:rPr>
        <w:t>Dobrindt</w:t>
      </w:r>
      <w:proofErr w:type="spellEnd"/>
      <w:r w:rsidR="0087286E" w:rsidRPr="0087286E">
        <w:rPr>
          <w:rFonts w:ascii="Arial" w:hAnsi="Arial" w:cs="Arial"/>
          <w:b/>
        </w:rPr>
        <w:t xml:space="preserve"> f</w:t>
      </w:r>
      <w:r w:rsidR="0087286E">
        <w:rPr>
          <w:rFonts w:ascii="Arial" w:hAnsi="Arial" w:cs="Arial"/>
          <w:b/>
        </w:rPr>
        <w:t xml:space="preserve">ordert WLAN im Regionalverkehr </w:t>
      </w:r>
      <w:r w:rsidR="0087286E" w:rsidRPr="0087286E">
        <w:rPr>
          <w:rFonts w:ascii="Arial" w:hAnsi="Arial" w:cs="Arial"/>
          <w:b/>
        </w:rPr>
        <w:t>–</w:t>
      </w:r>
      <w:r w:rsidR="0087286E">
        <w:rPr>
          <w:rFonts w:ascii="Arial" w:hAnsi="Arial" w:cs="Arial"/>
          <w:b/>
        </w:rPr>
        <w:t xml:space="preserve"> </w:t>
      </w:r>
      <w:r w:rsidR="0087286E" w:rsidRPr="0087286E">
        <w:rPr>
          <w:rFonts w:ascii="Arial" w:hAnsi="Arial" w:cs="Arial"/>
          <w:b/>
        </w:rPr>
        <w:t xml:space="preserve">Deutscher Router-Hersteller IPmotion mit zertifizierten LTE-Geräten bereit. </w:t>
      </w:r>
      <w:r w:rsidR="0087286E">
        <w:rPr>
          <w:rFonts w:ascii="Arial" w:hAnsi="Arial" w:cs="Arial"/>
          <w:b/>
        </w:rPr>
        <w:br/>
      </w:r>
      <w:r w:rsidR="0087286E" w:rsidRPr="0087286E">
        <w:rPr>
          <w:rFonts w:ascii="Arial" w:hAnsi="Arial" w:cs="Arial"/>
          <w:b/>
        </w:rPr>
        <w:t>Kommt jetzt die Megabit-Maut?</w:t>
      </w:r>
      <w:bookmarkStart w:id="0" w:name="_GoBack"/>
      <w:bookmarkEnd w:id="0"/>
    </w:p>
    <w:p w:rsidR="00250208" w:rsidRDefault="00250208" w:rsidP="00250208">
      <w:pPr>
        <w:jc w:val="both"/>
        <w:rPr>
          <w:rFonts w:ascii="Arial" w:hAnsi="Arial" w:cs="Arial"/>
          <w:b/>
          <w:sz w:val="22"/>
          <w:szCs w:val="22"/>
        </w:rPr>
      </w:pPr>
    </w:p>
    <w:p w:rsidR="0087286E" w:rsidRPr="0087286E" w:rsidRDefault="00A42F89" w:rsidP="0087286E">
      <w:pPr>
        <w:jc w:val="both"/>
        <w:rPr>
          <w:rFonts w:ascii="Arial" w:hAnsi="Arial" w:cs="Arial"/>
          <w:sz w:val="22"/>
          <w:szCs w:val="22"/>
        </w:rPr>
      </w:pPr>
      <w:r w:rsidRPr="00A42F89">
        <w:rPr>
          <w:rFonts w:ascii="Arial" w:hAnsi="Arial" w:cs="Arial"/>
          <w:b/>
          <w:sz w:val="22"/>
          <w:szCs w:val="22"/>
        </w:rPr>
        <w:t xml:space="preserve">Heuchelheim, </w:t>
      </w:r>
      <w:r w:rsidR="00965773">
        <w:rPr>
          <w:rFonts w:ascii="Arial" w:hAnsi="Arial" w:cs="Arial"/>
          <w:b/>
          <w:sz w:val="22"/>
          <w:szCs w:val="22"/>
        </w:rPr>
        <w:t>21</w:t>
      </w:r>
      <w:r w:rsidR="001C7060">
        <w:rPr>
          <w:rFonts w:ascii="Arial" w:hAnsi="Arial" w:cs="Arial"/>
          <w:b/>
          <w:sz w:val="22"/>
          <w:szCs w:val="22"/>
        </w:rPr>
        <w:t>.</w:t>
      </w:r>
      <w:r w:rsidR="00E2519F">
        <w:rPr>
          <w:rFonts w:ascii="Arial" w:hAnsi="Arial" w:cs="Arial"/>
          <w:b/>
          <w:sz w:val="22"/>
          <w:szCs w:val="22"/>
        </w:rPr>
        <w:t>1</w:t>
      </w:r>
      <w:r w:rsidRPr="00D5757F">
        <w:rPr>
          <w:rFonts w:ascii="Arial" w:hAnsi="Arial" w:cs="Arial"/>
          <w:b/>
          <w:sz w:val="22"/>
          <w:szCs w:val="22"/>
        </w:rPr>
        <w:t>.</w:t>
      </w:r>
      <w:r w:rsidR="00E2519F" w:rsidRPr="00D5757F">
        <w:rPr>
          <w:rFonts w:ascii="Arial" w:hAnsi="Arial" w:cs="Arial"/>
          <w:b/>
          <w:sz w:val="22"/>
          <w:szCs w:val="22"/>
        </w:rPr>
        <w:t>201</w:t>
      </w:r>
      <w:r w:rsidR="00E2519F">
        <w:rPr>
          <w:rFonts w:ascii="Arial" w:hAnsi="Arial" w:cs="Arial"/>
          <w:b/>
          <w:sz w:val="22"/>
          <w:szCs w:val="22"/>
        </w:rPr>
        <w:t>4</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87286E" w:rsidRPr="0087286E">
        <w:rPr>
          <w:rFonts w:ascii="Arial" w:hAnsi="Arial" w:cs="Arial"/>
          <w:sz w:val="22"/>
          <w:szCs w:val="22"/>
        </w:rPr>
        <w:t xml:space="preserve">Die Forderung von Verkehrsminister </w:t>
      </w:r>
      <w:proofErr w:type="spellStart"/>
      <w:r w:rsidR="0087286E" w:rsidRPr="0087286E">
        <w:rPr>
          <w:rFonts w:ascii="Arial" w:hAnsi="Arial" w:cs="Arial"/>
          <w:sz w:val="22"/>
          <w:szCs w:val="22"/>
        </w:rPr>
        <w:t>Dobrindt</w:t>
      </w:r>
      <w:proofErr w:type="spellEnd"/>
      <w:r w:rsidR="0087286E" w:rsidRPr="0087286E">
        <w:rPr>
          <w:rFonts w:ascii="Arial" w:hAnsi="Arial" w:cs="Arial"/>
          <w:sz w:val="22"/>
          <w:szCs w:val="22"/>
        </w:rPr>
        <w:t xml:space="preserve"> nach kostenlosem WLAN für die jährlich knapp zwei Milliarden Fahrgäste des Regional- und Nahverkehrs der Deutschen Bahn entspricht der zeitgemäßen Mobilität. Auf dem Weg zur Arbeit oder in der Freizeit unterwegs zu surfen, E-Mails zu checken oder Unterhaltungsangebote zu nutzen macht das Reisen komfortabler. Diesen Wettbewerbsvorteil haben die Fernbusanbieter von Anfang an erkannt, denn WLAN ist in dieser Branche längst Standard.</w:t>
      </w:r>
    </w:p>
    <w:p w:rsidR="0087286E" w:rsidRPr="0087286E" w:rsidRDefault="0087286E" w:rsidP="0087286E">
      <w:pPr>
        <w:jc w:val="both"/>
        <w:rPr>
          <w:rFonts w:ascii="Arial" w:hAnsi="Arial" w:cs="Arial"/>
          <w:sz w:val="22"/>
          <w:szCs w:val="22"/>
        </w:rPr>
      </w:pPr>
    </w:p>
    <w:p w:rsidR="0087286E" w:rsidRPr="0087286E" w:rsidRDefault="0087286E" w:rsidP="0087286E">
      <w:pPr>
        <w:jc w:val="both"/>
        <w:rPr>
          <w:rFonts w:ascii="Arial" w:hAnsi="Arial" w:cs="Arial"/>
          <w:sz w:val="22"/>
          <w:szCs w:val="22"/>
        </w:rPr>
      </w:pPr>
      <w:r w:rsidRPr="0087286E">
        <w:rPr>
          <w:rFonts w:ascii="Arial" w:hAnsi="Arial" w:cs="Arial"/>
          <w:sz w:val="22"/>
          <w:szCs w:val="22"/>
        </w:rPr>
        <w:t xml:space="preserve">Damit die Bahn im Regionalverkehr dieses Grundbedürfnis der neuen Mobilität Fahrgasts schnell bedienen kann, benötigt sie Mobilfunkrouter. Diese müssen für den Schienenverkehr zugelassen sein. Die Anforderungen an die Geräte sind aus Sicherheitsgründen hoch. Zudem müssen sie sich zur Nutzung vieler Fahrgäste eignen, aber auch kostengünstig sein. </w:t>
      </w:r>
    </w:p>
    <w:p w:rsidR="0087286E" w:rsidRPr="0087286E" w:rsidRDefault="0087286E" w:rsidP="0087286E">
      <w:pPr>
        <w:jc w:val="both"/>
        <w:rPr>
          <w:rFonts w:ascii="Arial" w:hAnsi="Arial" w:cs="Arial"/>
          <w:sz w:val="22"/>
          <w:szCs w:val="22"/>
        </w:rPr>
      </w:pPr>
    </w:p>
    <w:p w:rsidR="0087286E" w:rsidRPr="0087286E" w:rsidRDefault="0087286E" w:rsidP="0087286E">
      <w:pPr>
        <w:jc w:val="both"/>
        <w:rPr>
          <w:rFonts w:ascii="Arial" w:hAnsi="Arial" w:cs="Arial"/>
          <w:sz w:val="22"/>
          <w:szCs w:val="22"/>
        </w:rPr>
      </w:pPr>
      <w:r w:rsidRPr="0087286E">
        <w:rPr>
          <w:rFonts w:ascii="Arial" w:hAnsi="Arial" w:cs="Arial"/>
          <w:sz w:val="22"/>
          <w:szCs w:val="22"/>
        </w:rPr>
        <w:t>„Dafür haben wir bereits die perfekte Lösung“, erklärt Florian Kempff, Geschäftsführer der hessischen IPmotion GmbH. „Unsere in Deutschland produzierten CAR-A-</w:t>
      </w:r>
      <w:proofErr w:type="spellStart"/>
      <w:r w:rsidRPr="0087286E">
        <w:rPr>
          <w:rFonts w:ascii="Arial" w:hAnsi="Arial" w:cs="Arial"/>
          <w:sz w:val="22"/>
          <w:szCs w:val="22"/>
        </w:rPr>
        <w:t>WAN.rail</w:t>
      </w:r>
      <w:proofErr w:type="spellEnd"/>
      <w:r w:rsidRPr="0087286E">
        <w:rPr>
          <w:rFonts w:ascii="Arial" w:hAnsi="Arial" w:cs="Arial"/>
          <w:sz w:val="22"/>
          <w:szCs w:val="22"/>
        </w:rPr>
        <w:t xml:space="preserve"> LTE-Router sind nach Din EN 50155 für den Schieneneinsatz zertifiziert. Damit bieten wir den einzigen Router Made in Germany mit einer Zulassung für Light </w:t>
      </w:r>
      <w:proofErr w:type="spellStart"/>
      <w:r w:rsidRPr="0087286E">
        <w:rPr>
          <w:rFonts w:ascii="Arial" w:hAnsi="Arial" w:cs="Arial"/>
          <w:sz w:val="22"/>
          <w:szCs w:val="22"/>
        </w:rPr>
        <w:t>Rail</w:t>
      </w:r>
      <w:proofErr w:type="spellEnd"/>
      <w:r w:rsidRPr="0087286E">
        <w:rPr>
          <w:rFonts w:ascii="Arial" w:hAnsi="Arial" w:cs="Arial"/>
          <w:sz w:val="22"/>
          <w:szCs w:val="22"/>
        </w:rPr>
        <w:t>.“</w:t>
      </w:r>
    </w:p>
    <w:p w:rsidR="0087286E" w:rsidRPr="0087286E" w:rsidRDefault="0087286E" w:rsidP="0087286E">
      <w:pPr>
        <w:jc w:val="both"/>
        <w:rPr>
          <w:rFonts w:ascii="Arial" w:hAnsi="Arial" w:cs="Arial"/>
          <w:sz w:val="22"/>
          <w:szCs w:val="22"/>
        </w:rPr>
      </w:pPr>
    </w:p>
    <w:p w:rsidR="0087286E" w:rsidRPr="0087286E" w:rsidRDefault="0087286E" w:rsidP="0087286E">
      <w:pPr>
        <w:jc w:val="both"/>
        <w:rPr>
          <w:rFonts w:ascii="Arial" w:hAnsi="Arial" w:cs="Arial"/>
          <w:sz w:val="22"/>
          <w:szCs w:val="22"/>
        </w:rPr>
      </w:pPr>
      <w:r w:rsidRPr="0087286E">
        <w:rPr>
          <w:rFonts w:ascii="Arial" w:hAnsi="Arial" w:cs="Arial"/>
          <w:sz w:val="22"/>
          <w:szCs w:val="22"/>
        </w:rPr>
        <w:t xml:space="preserve">Darüber hinaus ermöglicht das flexible Backend-System der IPmotion Router vielfältige Anknüpfungsmöglichkeiten für mobile Anwendungen wie e-Ticketing oder Fahrplanauskünfte. Die Deutsche Bahn hat die Geräte bereits zertifiziert und nutzt sie mit großem Erfolg in ihren DB IC-Bussen. Dabei wurden auch auf ländlichen Strecken mit schlechter Netzabdeckung hervorragende Datenraten erzielt. </w:t>
      </w:r>
    </w:p>
    <w:p w:rsidR="0087286E" w:rsidRPr="0087286E" w:rsidRDefault="0087286E" w:rsidP="0087286E">
      <w:pPr>
        <w:jc w:val="both"/>
        <w:rPr>
          <w:rFonts w:ascii="Arial" w:hAnsi="Arial" w:cs="Arial"/>
          <w:sz w:val="22"/>
          <w:szCs w:val="22"/>
        </w:rPr>
      </w:pPr>
    </w:p>
    <w:p w:rsidR="00E550ED" w:rsidRDefault="0087286E" w:rsidP="0087286E">
      <w:pPr>
        <w:jc w:val="both"/>
        <w:rPr>
          <w:rFonts w:ascii="Arial" w:hAnsi="Arial" w:cs="Arial"/>
          <w:sz w:val="22"/>
          <w:szCs w:val="22"/>
        </w:rPr>
      </w:pPr>
      <w:r w:rsidRPr="0087286E">
        <w:rPr>
          <w:rFonts w:ascii="Arial" w:hAnsi="Arial" w:cs="Arial"/>
          <w:sz w:val="22"/>
          <w:szCs w:val="22"/>
        </w:rPr>
        <w:t xml:space="preserve">„Wir befürworten die Forderung von Minister </w:t>
      </w:r>
      <w:proofErr w:type="spellStart"/>
      <w:r w:rsidRPr="0087286E">
        <w:rPr>
          <w:rFonts w:ascii="Arial" w:hAnsi="Arial" w:cs="Arial"/>
          <w:sz w:val="22"/>
          <w:szCs w:val="22"/>
        </w:rPr>
        <w:t>Dobrindt</w:t>
      </w:r>
      <w:proofErr w:type="spellEnd"/>
      <w:r w:rsidRPr="0087286E">
        <w:rPr>
          <w:rFonts w:ascii="Arial" w:hAnsi="Arial" w:cs="Arial"/>
          <w:sz w:val="22"/>
          <w:szCs w:val="22"/>
        </w:rPr>
        <w:t xml:space="preserve"> nach WLAN im Schienen-Nahverkehr. Wir haben das passende Gerät lieferbereit und das Know-how für ein flächendeckenden Einsatz“, so IPmotion. „Allerdings hoffen wir mit Blick auf die </w:t>
      </w:r>
      <w:proofErr w:type="spellStart"/>
      <w:r w:rsidRPr="0087286E">
        <w:rPr>
          <w:rFonts w:ascii="Arial" w:hAnsi="Arial" w:cs="Arial"/>
          <w:sz w:val="22"/>
          <w:szCs w:val="22"/>
        </w:rPr>
        <w:t>schnelle</w:t>
      </w:r>
      <w:proofErr w:type="spellEnd"/>
      <w:r w:rsidRPr="0087286E">
        <w:rPr>
          <w:rFonts w:ascii="Arial" w:hAnsi="Arial" w:cs="Arial"/>
          <w:sz w:val="22"/>
          <w:szCs w:val="22"/>
        </w:rPr>
        <w:t xml:space="preserve"> Surf-Geschwindigkeit, die unser LTE-Modell erzielt, dass Herr </w:t>
      </w:r>
      <w:proofErr w:type="spellStart"/>
      <w:r w:rsidRPr="0087286E">
        <w:rPr>
          <w:rFonts w:ascii="Arial" w:hAnsi="Arial" w:cs="Arial"/>
          <w:sz w:val="22"/>
          <w:szCs w:val="22"/>
        </w:rPr>
        <w:t>Dobrindt</w:t>
      </w:r>
      <w:proofErr w:type="spellEnd"/>
      <w:r w:rsidRPr="0087286E">
        <w:rPr>
          <w:rFonts w:ascii="Arial" w:hAnsi="Arial" w:cs="Arial"/>
          <w:sz w:val="22"/>
          <w:szCs w:val="22"/>
        </w:rPr>
        <w:t xml:space="preserve"> keine „Megabit-Maut“ einführt“, ergänzt Florian Kempff augenzwinkernd.</w:t>
      </w:r>
    </w:p>
    <w:p w:rsidR="0087286E" w:rsidRDefault="0087286E" w:rsidP="0087286E">
      <w:pPr>
        <w:jc w:val="both"/>
        <w:rPr>
          <w:rFonts w:ascii="Arial" w:hAnsi="Arial" w:cs="Arial"/>
          <w:sz w:val="22"/>
          <w:szCs w:val="22"/>
        </w:rPr>
      </w:pPr>
    </w:p>
    <w:p w:rsidR="0087286E" w:rsidRPr="0087286E" w:rsidRDefault="0087286E" w:rsidP="0087286E">
      <w:pPr>
        <w:jc w:val="both"/>
        <w:rPr>
          <w:rFonts w:ascii="Arial" w:hAnsi="Arial" w:cs="Arial"/>
          <w:sz w:val="22"/>
          <w:szCs w:val="22"/>
        </w:rPr>
      </w:pPr>
      <w:r w:rsidRPr="0087286E">
        <w:rPr>
          <w:rFonts w:ascii="Arial" w:hAnsi="Arial" w:cs="Arial"/>
          <w:sz w:val="22"/>
          <w:szCs w:val="22"/>
        </w:rPr>
        <w:t>KURZVERSION</w:t>
      </w:r>
    </w:p>
    <w:p w:rsidR="0087286E" w:rsidRPr="0087286E" w:rsidRDefault="0087286E" w:rsidP="0087286E">
      <w:pPr>
        <w:jc w:val="both"/>
        <w:rPr>
          <w:rFonts w:ascii="Arial" w:hAnsi="Arial" w:cs="Arial"/>
          <w:sz w:val="22"/>
          <w:szCs w:val="22"/>
        </w:rPr>
      </w:pPr>
    </w:p>
    <w:p w:rsidR="0087286E" w:rsidRPr="0087286E" w:rsidRDefault="0087286E" w:rsidP="0087286E">
      <w:pPr>
        <w:jc w:val="both"/>
        <w:rPr>
          <w:rFonts w:ascii="Arial" w:hAnsi="Arial" w:cs="Arial"/>
          <w:sz w:val="22"/>
          <w:szCs w:val="22"/>
        </w:rPr>
      </w:pPr>
      <w:r w:rsidRPr="0087286E">
        <w:rPr>
          <w:rFonts w:ascii="Arial" w:hAnsi="Arial" w:cs="Arial"/>
          <w:sz w:val="22"/>
          <w:szCs w:val="22"/>
        </w:rPr>
        <w:t xml:space="preserve">Der hessische Hersteller von mobilen Routern IPmotion unterstützt die Forderung von Verkehrsminister </w:t>
      </w:r>
      <w:proofErr w:type="spellStart"/>
      <w:r w:rsidRPr="0087286E">
        <w:rPr>
          <w:rFonts w:ascii="Arial" w:hAnsi="Arial" w:cs="Arial"/>
          <w:sz w:val="22"/>
          <w:szCs w:val="22"/>
        </w:rPr>
        <w:t>Dobrindt</w:t>
      </w:r>
      <w:proofErr w:type="spellEnd"/>
      <w:r w:rsidRPr="0087286E">
        <w:rPr>
          <w:rFonts w:ascii="Arial" w:hAnsi="Arial" w:cs="Arial"/>
          <w:sz w:val="22"/>
          <w:szCs w:val="22"/>
        </w:rPr>
        <w:t xml:space="preserve"> nach flächendeckendem kostenlosen WLAN im Regional- und Nahverkehr der Deutschen Bahn. „Die Bahn kann beim Thema Komfort und Wettbewerbsvorteil klar gegenüber der Fernbus-Konkurrenz punkten, wenn sie zügig handelt und schnelles WLAN anbietet“, erklärt Florian Kempff, Geschäftsführer von IPmotion. </w:t>
      </w:r>
    </w:p>
    <w:p w:rsidR="0087286E" w:rsidRPr="0087286E" w:rsidRDefault="0087286E" w:rsidP="0087286E">
      <w:pPr>
        <w:jc w:val="both"/>
        <w:rPr>
          <w:rFonts w:ascii="Arial" w:hAnsi="Arial" w:cs="Arial"/>
          <w:sz w:val="22"/>
          <w:szCs w:val="22"/>
        </w:rPr>
      </w:pPr>
    </w:p>
    <w:p w:rsidR="0087286E" w:rsidRPr="0087286E" w:rsidRDefault="0087286E" w:rsidP="0087286E">
      <w:pPr>
        <w:jc w:val="both"/>
        <w:rPr>
          <w:rFonts w:ascii="Arial" w:hAnsi="Arial" w:cs="Arial"/>
          <w:sz w:val="22"/>
          <w:szCs w:val="22"/>
        </w:rPr>
      </w:pPr>
      <w:r w:rsidRPr="0087286E">
        <w:rPr>
          <w:rFonts w:ascii="Arial" w:hAnsi="Arial" w:cs="Arial"/>
          <w:sz w:val="22"/>
          <w:szCs w:val="22"/>
        </w:rPr>
        <w:t>IPmotion aus dem hessischen Heuchelheim bietet mit seinem nach Din EN 50155 für den Schieneneinsatz zertifizierten CAR-A-</w:t>
      </w:r>
      <w:proofErr w:type="spellStart"/>
      <w:r w:rsidRPr="0087286E">
        <w:rPr>
          <w:rFonts w:ascii="Arial" w:hAnsi="Arial" w:cs="Arial"/>
          <w:sz w:val="22"/>
          <w:szCs w:val="22"/>
        </w:rPr>
        <w:t>WAN.rail</w:t>
      </w:r>
      <w:proofErr w:type="spellEnd"/>
      <w:r w:rsidRPr="0087286E">
        <w:rPr>
          <w:rFonts w:ascii="Arial" w:hAnsi="Arial" w:cs="Arial"/>
          <w:sz w:val="22"/>
          <w:szCs w:val="22"/>
        </w:rPr>
        <w:t xml:space="preserve"> LTE-Router das einzige Gerät </w:t>
      </w:r>
      <w:r>
        <w:rPr>
          <w:rFonts w:ascii="Arial" w:hAnsi="Arial" w:cs="Arial"/>
          <w:sz w:val="22"/>
          <w:szCs w:val="22"/>
        </w:rPr>
        <w:t>M</w:t>
      </w:r>
      <w:r w:rsidRPr="0087286E">
        <w:rPr>
          <w:rFonts w:ascii="Arial" w:hAnsi="Arial" w:cs="Arial"/>
          <w:sz w:val="22"/>
          <w:szCs w:val="22"/>
        </w:rPr>
        <w:t xml:space="preserve">ade in Germany mit einer Zulassung für Light </w:t>
      </w:r>
      <w:proofErr w:type="spellStart"/>
      <w:r w:rsidRPr="0087286E">
        <w:rPr>
          <w:rFonts w:ascii="Arial" w:hAnsi="Arial" w:cs="Arial"/>
          <w:sz w:val="22"/>
          <w:szCs w:val="22"/>
        </w:rPr>
        <w:t>Rail</w:t>
      </w:r>
      <w:proofErr w:type="spellEnd"/>
      <w:r w:rsidRPr="0087286E">
        <w:rPr>
          <w:rFonts w:ascii="Arial" w:hAnsi="Arial" w:cs="Arial"/>
          <w:sz w:val="22"/>
          <w:szCs w:val="22"/>
        </w:rPr>
        <w:t>. „Wir haben das passende, kostengünstige Gerät, das Know-how und können kurzfristig liefern“, so Kempff weiter. Router von IPmotion sind bereits von der Deutschen Bahn ze</w:t>
      </w:r>
      <w:r>
        <w:rPr>
          <w:rFonts w:ascii="Arial" w:hAnsi="Arial" w:cs="Arial"/>
          <w:sz w:val="22"/>
          <w:szCs w:val="22"/>
        </w:rPr>
        <w:t>r</w:t>
      </w:r>
      <w:r w:rsidRPr="0087286E">
        <w:rPr>
          <w:rFonts w:ascii="Arial" w:hAnsi="Arial" w:cs="Arial"/>
          <w:sz w:val="22"/>
          <w:szCs w:val="22"/>
        </w:rPr>
        <w:t xml:space="preserve">tifiziert und zugelassen und bieten derzeit Fahrgästen der IC-Busse ein schnelles LTE-Surf-Erlebnis. </w:t>
      </w:r>
    </w:p>
    <w:p w:rsidR="0087286E" w:rsidRPr="0087286E" w:rsidRDefault="0087286E" w:rsidP="0087286E">
      <w:pPr>
        <w:jc w:val="both"/>
        <w:rPr>
          <w:rFonts w:ascii="Arial" w:hAnsi="Arial" w:cs="Arial"/>
          <w:sz w:val="22"/>
          <w:szCs w:val="22"/>
        </w:rPr>
      </w:pPr>
    </w:p>
    <w:p w:rsidR="0087286E" w:rsidRPr="0087286E" w:rsidRDefault="0087286E" w:rsidP="0087286E">
      <w:pPr>
        <w:jc w:val="both"/>
        <w:rPr>
          <w:rFonts w:ascii="Arial" w:hAnsi="Arial" w:cs="Arial"/>
          <w:sz w:val="22"/>
          <w:szCs w:val="22"/>
        </w:rPr>
      </w:pPr>
      <w:r w:rsidRPr="0087286E">
        <w:rPr>
          <w:rFonts w:ascii="Arial" w:hAnsi="Arial" w:cs="Arial"/>
          <w:sz w:val="22"/>
          <w:szCs w:val="22"/>
        </w:rPr>
        <w:t xml:space="preserve">„Mit Hinblick auf die gemessenen Datengeschwindigkeiten unserer Geräte auch in ländlichen Gebieten mit schlechter Netzabdeckung hoffen wir nur, dass Herr </w:t>
      </w:r>
      <w:proofErr w:type="spellStart"/>
      <w:r w:rsidRPr="0087286E">
        <w:rPr>
          <w:rFonts w:ascii="Arial" w:hAnsi="Arial" w:cs="Arial"/>
          <w:sz w:val="22"/>
          <w:szCs w:val="22"/>
        </w:rPr>
        <w:t>Dobrindt</w:t>
      </w:r>
      <w:proofErr w:type="spellEnd"/>
      <w:r w:rsidRPr="0087286E">
        <w:rPr>
          <w:rFonts w:ascii="Arial" w:hAnsi="Arial" w:cs="Arial"/>
          <w:sz w:val="22"/>
          <w:szCs w:val="22"/>
        </w:rPr>
        <w:t xml:space="preserve"> keine ‚Megabit-Maut’ einführt!“, ergänzt Florian Kempff augenzwinkernd. </w:t>
      </w:r>
    </w:p>
    <w:p w:rsidR="0087286E" w:rsidRDefault="0087286E" w:rsidP="0087286E">
      <w:pPr>
        <w:jc w:val="both"/>
        <w:rPr>
          <w:rFonts w:ascii="Arial" w:hAnsi="Arial" w:cs="Arial"/>
          <w:sz w:val="22"/>
          <w:szCs w:val="22"/>
        </w:rPr>
      </w:pPr>
    </w:p>
    <w:p w:rsidR="0087286E" w:rsidRDefault="0087286E" w:rsidP="0087286E">
      <w:pPr>
        <w:jc w:val="both"/>
        <w:rPr>
          <w:rFonts w:ascii="Arial" w:hAnsi="Arial" w:cs="Arial"/>
          <w:sz w:val="22"/>
          <w:szCs w:val="22"/>
        </w:rPr>
      </w:pP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lastRenderedPageBreak/>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Die CAR-A-WAN-Technologie von IPmotion bietet seit 2003 einen unkomplizierten, schnellen und ausfallsicheren Zugang zu Firmennetzen und dem Internet aus bewegten Eisenbahnen</w:t>
      </w:r>
      <w:r w:rsidR="00FB5FF1">
        <w:rPr>
          <w:rFonts w:ascii="Arial" w:hAnsi="Arial"/>
          <w:sz w:val="22"/>
        </w:rPr>
        <w:t xml:space="preserve">, </w:t>
      </w:r>
      <w:proofErr w:type="spellStart"/>
      <w:r w:rsidR="00FB5FF1">
        <w:rPr>
          <w:rFonts w:ascii="Arial" w:hAnsi="Arial"/>
          <w:sz w:val="22"/>
        </w:rPr>
        <w:t>Strassenbahnen</w:t>
      </w:r>
      <w:proofErr w:type="spellEnd"/>
      <w:r w:rsidRPr="001C126F">
        <w:rPr>
          <w:rFonts w:ascii="Arial" w:hAnsi="Arial"/>
          <w:sz w:val="22"/>
        </w:rPr>
        <w:t xml:space="preserve">, Kraft- und Nutzfahrzeugen sowie Bussen und Schiffen. Die </w:t>
      </w:r>
      <w:r w:rsidR="0087286E">
        <w:rPr>
          <w:rFonts w:ascii="Arial" w:hAnsi="Arial"/>
          <w:sz w:val="22"/>
        </w:rPr>
        <w:t xml:space="preserve">Hardware und </w:t>
      </w:r>
      <w:r w:rsidRPr="001C126F">
        <w:rPr>
          <w:rFonts w:ascii="Arial" w:hAnsi="Arial"/>
          <w:sz w:val="22"/>
        </w:rPr>
        <w:t xml:space="preserve">Software wurde in </w:t>
      </w:r>
      <w:r w:rsidR="0087286E">
        <w:rPr>
          <w:rFonts w:ascii="Arial" w:hAnsi="Arial"/>
          <w:sz w:val="22"/>
        </w:rPr>
        <w:t>zwölf</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Pr>
          <w:rFonts w:ascii="Arial" w:hAnsi="Arial"/>
          <w:sz w:val="22"/>
        </w:rPr>
        <w:t xml:space="preserve"> bei zentraler Verwaltung</w:t>
      </w:r>
      <w:r w:rsidRPr="001C126F">
        <w:rPr>
          <w:rFonts w:ascii="Arial" w:hAnsi="Arial"/>
          <w:sz w:val="22"/>
        </w:rPr>
        <w:t xml:space="preserve">. </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96D93"/>
    <w:rsid w:val="003A5C7F"/>
    <w:rsid w:val="003B4B19"/>
    <w:rsid w:val="003E681C"/>
    <w:rsid w:val="003F1243"/>
    <w:rsid w:val="00401916"/>
    <w:rsid w:val="004054E5"/>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B3270"/>
    <w:rsid w:val="005C3EF2"/>
    <w:rsid w:val="005C456E"/>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5757F"/>
    <w:rsid w:val="00D64F3D"/>
    <w:rsid w:val="00D71256"/>
    <w:rsid w:val="00D73F4B"/>
    <w:rsid w:val="00DA38E5"/>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2015-01-21T07:40:00Z</dcterms:created>
  <dcterms:modified xsi:type="dcterms:W3CDTF">2015-01-21T11:41:00Z</dcterms:modified>
</cp:coreProperties>
</file>